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B0" w:rsidRDefault="004478B0" w:rsidP="004478B0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285E43C" wp14:editId="0591A93E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8B0" w:rsidRDefault="004478B0" w:rsidP="004478B0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4478B0" w:rsidRDefault="004478B0" w:rsidP="004478B0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4478B0" w:rsidRDefault="004478B0" w:rsidP="004478B0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4478B0" w:rsidRPr="00D74CEE" w:rsidRDefault="004478B0" w:rsidP="004478B0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Pr="00D74CEE">
        <w:rPr>
          <w:b/>
          <w:szCs w:val="24"/>
          <w:u w:val="single"/>
        </w:rPr>
        <w:t>т</w:t>
      </w:r>
      <w:r>
        <w:rPr>
          <w:b/>
          <w:szCs w:val="24"/>
          <w:u w:val="single"/>
        </w:rPr>
        <w:t xml:space="preserve"> </w:t>
      </w:r>
      <w:r w:rsidR="00B51942">
        <w:rPr>
          <w:b/>
          <w:szCs w:val="24"/>
          <w:u w:val="single"/>
        </w:rPr>
        <w:t>0</w:t>
      </w:r>
      <w:r w:rsidR="00DD6023">
        <w:rPr>
          <w:b/>
          <w:szCs w:val="24"/>
          <w:u w:val="single"/>
        </w:rPr>
        <w:t>2</w:t>
      </w:r>
      <w:r>
        <w:rPr>
          <w:b/>
          <w:szCs w:val="24"/>
          <w:u w:val="single"/>
        </w:rPr>
        <w:t>.</w:t>
      </w:r>
      <w:r w:rsidR="006029A6" w:rsidRPr="00FC32B3">
        <w:rPr>
          <w:b/>
          <w:szCs w:val="24"/>
          <w:u w:val="single"/>
        </w:rPr>
        <w:t>0</w:t>
      </w:r>
      <w:r w:rsidR="00DD6023">
        <w:rPr>
          <w:b/>
          <w:szCs w:val="24"/>
          <w:u w:val="single"/>
        </w:rPr>
        <w:t>8</w:t>
      </w:r>
      <w:r>
        <w:rPr>
          <w:b/>
          <w:szCs w:val="24"/>
          <w:u w:val="single"/>
        </w:rPr>
        <w:t>.2021</w:t>
      </w:r>
      <w:r w:rsidRPr="00D74CEE">
        <w:rPr>
          <w:b/>
          <w:szCs w:val="24"/>
          <w:u w:val="single"/>
        </w:rPr>
        <w:t xml:space="preserve"> №</w:t>
      </w:r>
      <w:r w:rsidR="004B5490">
        <w:rPr>
          <w:b/>
          <w:szCs w:val="24"/>
          <w:u w:val="single"/>
        </w:rPr>
        <w:t xml:space="preserve"> </w:t>
      </w:r>
      <w:r w:rsidR="00DD6023">
        <w:rPr>
          <w:b/>
          <w:szCs w:val="24"/>
          <w:u w:val="single"/>
        </w:rPr>
        <w:t>185</w:t>
      </w:r>
      <w:r>
        <w:rPr>
          <w:b/>
          <w:szCs w:val="24"/>
          <w:u w:val="single"/>
        </w:rPr>
        <w:t>п</w:t>
      </w:r>
      <w:r w:rsidRPr="00D74CEE">
        <w:rPr>
          <w:b/>
          <w:szCs w:val="24"/>
        </w:rPr>
        <w:t xml:space="preserve"> </w:t>
      </w:r>
      <w:r w:rsidRPr="00D74CEE">
        <w:rPr>
          <w:szCs w:val="24"/>
        </w:rPr>
        <w:t xml:space="preserve">  </w:t>
      </w:r>
      <w:r w:rsidRPr="00D74CEE">
        <w:rPr>
          <w:b/>
          <w:szCs w:val="24"/>
          <w:u w:val="single"/>
        </w:rPr>
        <w:t xml:space="preserve">   </w:t>
      </w:r>
    </w:p>
    <w:p w:rsidR="004478B0" w:rsidRDefault="004478B0" w:rsidP="004478B0">
      <w:pPr>
        <w:spacing w:after="480"/>
        <w:ind w:left="567" w:right="5810"/>
        <w:rPr>
          <w:sz w:val="20"/>
        </w:rPr>
      </w:pPr>
      <w:r>
        <w:rPr>
          <w:sz w:val="20"/>
        </w:rPr>
        <w:t>р.п. Искателей</w:t>
      </w:r>
    </w:p>
    <w:p w:rsidR="004478B0" w:rsidRPr="004478B0" w:rsidRDefault="004478B0" w:rsidP="004478B0">
      <w:pPr>
        <w:ind w:right="4819"/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>О</w:t>
      </w:r>
      <w:r w:rsidRPr="003B1C74">
        <w:rPr>
          <w:sz w:val="22"/>
          <w:szCs w:val="22"/>
        </w:rPr>
        <w:t xml:space="preserve">б утверждении порядка </w:t>
      </w:r>
      <w:r w:rsidR="00B51942">
        <w:rPr>
          <w:sz w:val="22"/>
          <w:szCs w:val="22"/>
        </w:rPr>
        <w:t xml:space="preserve">распределения доходов </w:t>
      </w:r>
      <w:r w:rsidR="004A1B3B">
        <w:rPr>
          <w:sz w:val="22"/>
          <w:szCs w:val="22"/>
        </w:rPr>
        <w:t>муниципального казенного предприятия</w:t>
      </w:r>
      <w:r w:rsidR="00153B4C">
        <w:rPr>
          <w:sz w:val="22"/>
          <w:szCs w:val="22"/>
        </w:rPr>
        <w:t xml:space="preserve"> Заполярного района</w:t>
      </w:r>
      <w:r w:rsidR="00B51942">
        <w:rPr>
          <w:sz w:val="22"/>
          <w:szCs w:val="22"/>
        </w:rPr>
        <w:t xml:space="preserve"> </w:t>
      </w:r>
    </w:p>
    <w:p w:rsidR="004478B0" w:rsidRDefault="004478B0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4A1B3B" w:rsidRPr="004478B0" w:rsidRDefault="004A1B3B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00A89" w:rsidRDefault="00954E0A" w:rsidP="00200A89">
      <w:pPr>
        <w:pStyle w:val="ConsPlusNormal"/>
        <w:ind w:firstLine="709"/>
        <w:jc w:val="both"/>
      </w:pPr>
      <w:r w:rsidRPr="004A1B3B">
        <w:rPr>
          <w:rFonts w:ascii="Times New Roman" w:hAnsi="Times New Roman" w:cs="Times New Roman"/>
          <w:sz w:val="26"/>
          <w:szCs w:val="26"/>
        </w:rPr>
        <w:t xml:space="preserve">Руководствуясь Федеральным </w:t>
      </w:r>
      <w:hyperlink r:id="rId9" w:history="1">
        <w:r w:rsidRPr="004A1B3B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4A1B3B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4A1B3B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 статьи 17</w:t>
        </w:r>
      </w:hyperlink>
      <w:r w:rsidRPr="00954E0A">
        <w:rPr>
          <w:rFonts w:ascii="Times New Roman" w:hAnsi="Times New Roman" w:cs="Times New Roman"/>
          <w:sz w:val="26"/>
          <w:szCs w:val="26"/>
        </w:rPr>
        <w:t xml:space="preserve"> Фед</w:t>
      </w:r>
      <w:r>
        <w:rPr>
          <w:rFonts w:ascii="Times New Roman" w:hAnsi="Times New Roman" w:cs="Times New Roman"/>
          <w:sz w:val="26"/>
          <w:szCs w:val="26"/>
        </w:rPr>
        <w:t xml:space="preserve">ерального закона от 14.11.2002 № 161-ФЗ </w:t>
      </w:r>
      <w:r>
        <w:rPr>
          <w:rFonts w:ascii="Times New Roman" w:hAnsi="Times New Roman" w:cs="Times New Roman"/>
          <w:sz w:val="26"/>
          <w:szCs w:val="26"/>
        </w:rPr>
        <w:br/>
        <w:t>«</w:t>
      </w:r>
      <w:r w:rsidRPr="00954E0A">
        <w:rPr>
          <w:rFonts w:ascii="Times New Roman" w:hAnsi="Times New Roman" w:cs="Times New Roman"/>
          <w:sz w:val="26"/>
          <w:szCs w:val="26"/>
        </w:rPr>
        <w:t>О государственных и муниц</w:t>
      </w:r>
      <w:r>
        <w:rPr>
          <w:rFonts w:ascii="Times New Roman" w:hAnsi="Times New Roman" w:cs="Times New Roman"/>
          <w:sz w:val="26"/>
          <w:szCs w:val="26"/>
        </w:rPr>
        <w:t>ипальных унитарных предприятиях»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, </w:t>
      </w:r>
      <w:r w:rsidR="004A1B3B">
        <w:rPr>
          <w:rFonts w:ascii="Times New Roman" w:hAnsi="Times New Roman" w:cs="Times New Roman"/>
          <w:sz w:val="26"/>
          <w:szCs w:val="26"/>
        </w:rPr>
        <w:t>частью</w:t>
      </w:r>
      <w:r>
        <w:rPr>
          <w:rFonts w:ascii="Times New Roman" w:hAnsi="Times New Roman" w:cs="Times New Roman"/>
          <w:sz w:val="26"/>
          <w:szCs w:val="26"/>
        </w:rPr>
        <w:t xml:space="preserve"> 5 статьи 16 </w:t>
      </w:r>
      <w:r w:rsidRPr="00954E0A">
        <w:rPr>
          <w:rFonts w:ascii="Times New Roman" w:hAnsi="Times New Roman" w:cs="Times New Roman"/>
          <w:sz w:val="26"/>
          <w:szCs w:val="26"/>
        </w:rPr>
        <w:t>Положения о порядке управления и распоряжения имуществом, находящимся в муниципальной собственности Муниципального о</w:t>
      </w:r>
      <w:r>
        <w:rPr>
          <w:rFonts w:ascii="Times New Roman" w:hAnsi="Times New Roman" w:cs="Times New Roman"/>
          <w:sz w:val="26"/>
          <w:szCs w:val="26"/>
        </w:rPr>
        <w:t>бразования «Муниципальный район «Заполярный район</w:t>
      </w:r>
      <w:r w:rsidR="006B6C59">
        <w:rPr>
          <w:rFonts w:ascii="Times New Roman" w:hAnsi="Times New Roman" w:cs="Times New Roman"/>
          <w:sz w:val="26"/>
          <w:szCs w:val="26"/>
        </w:rPr>
        <w:t>»</w:t>
      </w:r>
      <w:r w:rsidR="004A1B3B">
        <w:rPr>
          <w:rFonts w:ascii="Times New Roman" w:hAnsi="Times New Roman" w:cs="Times New Roman"/>
          <w:sz w:val="26"/>
          <w:szCs w:val="26"/>
        </w:rPr>
        <w:t xml:space="preserve">, которое утверждено решением Совета Заполярного района от 15.07.2009 № 476-р 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района «Заполярный район» </w:t>
      </w:r>
      <w:r w:rsidR="00AC4AE8">
        <w:rPr>
          <w:rFonts w:ascii="Times New Roman" w:hAnsi="Times New Roman" w:cs="Times New Roman"/>
          <w:sz w:val="26"/>
          <w:szCs w:val="26"/>
        </w:rPr>
        <w:t>ПОСТАНОВЛЯЕТ</w:t>
      </w:r>
      <w:r w:rsidR="004478B0" w:rsidRPr="000747DC">
        <w:rPr>
          <w:rFonts w:ascii="Times New Roman" w:hAnsi="Times New Roman" w:cs="Times New Roman"/>
          <w:sz w:val="26"/>
          <w:szCs w:val="26"/>
        </w:rPr>
        <w:t>:</w:t>
      </w:r>
      <w:r w:rsidR="00200A89" w:rsidRPr="00200A89">
        <w:t xml:space="preserve"> </w:t>
      </w:r>
    </w:p>
    <w:p w:rsidR="004A1B3B" w:rsidRDefault="004A1B3B" w:rsidP="00200A89">
      <w:pPr>
        <w:pStyle w:val="ConsPlusNormal"/>
        <w:ind w:firstLine="709"/>
        <w:jc w:val="both"/>
      </w:pPr>
    </w:p>
    <w:p w:rsidR="00200A89" w:rsidRDefault="00200A89" w:rsidP="00200A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A89">
        <w:rPr>
          <w:rFonts w:ascii="Times New Roman" w:hAnsi="Times New Roman" w:cs="Times New Roman"/>
          <w:sz w:val="26"/>
          <w:szCs w:val="26"/>
        </w:rPr>
        <w:t xml:space="preserve">1. </w:t>
      </w:r>
      <w:r w:rsidR="00954E0A">
        <w:rPr>
          <w:rFonts w:ascii="Times New Roman" w:hAnsi="Times New Roman" w:cs="Times New Roman"/>
          <w:sz w:val="26"/>
          <w:szCs w:val="26"/>
        </w:rPr>
        <w:t xml:space="preserve">Утвердить порядок распределения доходов </w:t>
      </w:r>
      <w:r w:rsidR="004A1B3B">
        <w:rPr>
          <w:rFonts w:ascii="Times New Roman" w:hAnsi="Times New Roman" w:cs="Times New Roman"/>
          <w:sz w:val="26"/>
          <w:szCs w:val="26"/>
        </w:rPr>
        <w:t>муниципального казенного предприятия</w:t>
      </w:r>
      <w:r w:rsidR="00954E0A">
        <w:rPr>
          <w:rFonts w:ascii="Times New Roman" w:hAnsi="Times New Roman" w:cs="Times New Roman"/>
          <w:sz w:val="26"/>
          <w:szCs w:val="26"/>
        </w:rPr>
        <w:t xml:space="preserve"> Заполярного района согласно приложению.</w:t>
      </w:r>
    </w:p>
    <w:p w:rsidR="004478B0" w:rsidRPr="000747DC" w:rsidRDefault="00954E0A" w:rsidP="004472F5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.  Настоящее постановление вступает в силу </w:t>
      </w:r>
      <w:r w:rsidR="004472F5">
        <w:rPr>
          <w:rFonts w:ascii="Times New Roman" w:hAnsi="Times New Roman" w:cs="Times New Roman"/>
          <w:sz w:val="26"/>
          <w:szCs w:val="26"/>
        </w:rPr>
        <w:t xml:space="preserve">со дня его принятия и подлежит </w:t>
      </w:r>
      <w:r w:rsidR="004478B0" w:rsidRPr="000747DC">
        <w:rPr>
          <w:rFonts w:ascii="Times New Roman" w:hAnsi="Times New Roman" w:cs="Times New Roman"/>
          <w:sz w:val="26"/>
          <w:szCs w:val="26"/>
        </w:rPr>
        <w:t>официально</w:t>
      </w:r>
      <w:r w:rsidR="004472F5">
        <w:rPr>
          <w:rFonts w:ascii="Times New Roman" w:hAnsi="Times New Roman" w:cs="Times New Roman"/>
          <w:sz w:val="26"/>
          <w:szCs w:val="26"/>
        </w:rPr>
        <w:t>му опубликованию</w:t>
      </w:r>
      <w:r w:rsidR="004478B0" w:rsidRPr="000747DC">
        <w:rPr>
          <w:rFonts w:ascii="Times New Roman" w:hAnsi="Times New Roman" w:cs="Times New Roman"/>
          <w:sz w:val="26"/>
          <w:szCs w:val="26"/>
        </w:rPr>
        <w:t>.</w:t>
      </w:r>
    </w:p>
    <w:p w:rsidR="004478B0" w:rsidRPr="000747DC" w:rsidRDefault="004478B0" w:rsidP="004478B0">
      <w:pPr>
        <w:overflowPunct/>
        <w:jc w:val="both"/>
        <w:rPr>
          <w:sz w:val="26"/>
          <w:szCs w:val="26"/>
        </w:rPr>
      </w:pPr>
    </w:p>
    <w:p w:rsidR="004478B0" w:rsidRPr="004478B0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4478B0" w:rsidRPr="003B1C74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 </w:t>
      </w:r>
    </w:p>
    <w:p w:rsidR="004478B0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Н.Л. Михайлова</w:t>
      </w:r>
    </w:p>
    <w:p w:rsidR="004478B0" w:rsidRDefault="004478B0" w:rsidP="004478B0"/>
    <w:p w:rsidR="008C4AF9" w:rsidRDefault="008C4AF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B6556" w:rsidRPr="004B6556" w:rsidRDefault="00200A89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</w:p>
    <w:p w:rsidR="004B6556" w:rsidRDefault="00200A89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4B6556" w:rsidRPr="004B6556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="004B6556" w:rsidRPr="004B6556">
        <w:rPr>
          <w:sz w:val="22"/>
          <w:szCs w:val="22"/>
        </w:rPr>
        <w:t xml:space="preserve"> Администрации</w:t>
      </w:r>
    </w:p>
    <w:p w:rsidR="004B6556" w:rsidRPr="004B6556" w:rsidRDefault="005B7AD4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района «Заполярный район»</w:t>
      </w:r>
    </w:p>
    <w:p w:rsidR="004B6556" w:rsidRPr="004B6556" w:rsidRDefault="00F2730D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DD6023">
        <w:rPr>
          <w:sz w:val="22"/>
          <w:szCs w:val="22"/>
        </w:rPr>
        <w:t>02.08.2021</w:t>
      </w:r>
      <w:r>
        <w:rPr>
          <w:sz w:val="22"/>
          <w:szCs w:val="22"/>
        </w:rPr>
        <w:t xml:space="preserve"> </w:t>
      </w:r>
      <w:r w:rsidR="004B6556" w:rsidRPr="004B6556">
        <w:rPr>
          <w:sz w:val="22"/>
          <w:szCs w:val="22"/>
        </w:rPr>
        <w:t xml:space="preserve">№ </w:t>
      </w:r>
      <w:r w:rsidR="00DD6023">
        <w:rPr>
          <w:sz w:val="22"/>
          <w:szCs w:val="22"/>
        </w:rPr>
        <w:t>185</w:t>
      </w:r>
      <w:bookmarkStart w:id="0" w:name="_GoBack"/>
      <w:bookmarkEnd w:id="0"/>
      <w:r w:rsidR="004B6556" w:rsidRPr="004B6556">
        <w:rPr>
          <w:sz w:val="22"/>
          <w:szCs w:val="22"/>
        </w:rPr>
        <w:t>п</w:t>
      </w:r>
    </w:p>
    <w:p w:rsidR="008C4AF9" w:rsidRPr="004478B0" w:rsidRDefault="008C4AF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C4AF9" w:rsidRPr="000747DC" w:rsidRDefault="000747D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42"/>
      <w:bookmarkEnd w:id="1"/>
      <w:r w:rsidRPr="000747DC">
        <w:rPr>
          <w:rFonts w:ascii="Times New Roman" w:hAnsi="Times New Roman" w:cs="Times New Roman"/>
          <w:sz w:val="26"/>
          <w:szCs w:val="26"/>
        </w:rPr>
        <w:t>Порядок</w:t>
      </w:r>
    </w:p>
    <w:p w:rsidR="008C4AF9" w:rsidRPr="000747DC" w:rsidRDefault="00954E0A" w:rsidP="00954E0A">
      <w:pPr>
        <w:pStyle w:val="ConsPlusNormal"/>
        <w:ind w:left="1418" w:right="850"/>
        <w:jc w:val="center"/>
        <w:rPr>
          <w:rFonts w:ascii="Times New Roman" w:hAnsi="Times New Roman" w:cs="Times New Roman"/>
          <w:sz w:val="26"/>
          <w:szCs w:val="26"/>
        </w:rPr>
      </w:pPr>
      <w:r w:rsidRPr="00954E0A">
        <w:rPr>
          <w:rFonts w:ascii="Times New Roman" w:hAnsi="Times New Roman" w:cs="Times New Roman"/>
          <w:b/>
          <w:sz w:val="26"/>
          <w:szCs w:val="26"/>
        </w:rPr>
        <w:t xml:space="preserve">распределения доходов </w:t>
      </w:r>
      <w:r w:rsidR="004A1B3B">
        <w:rPr>
          <w:rFonts w:ascii="Times New Roman" w:hAnsi="Times New Roman" w:cs="Times New Roman"/>
          <w:b/>
          <w:sz w:val="26"/>
          <w:szCs w:val="26"/>
        </w:rPr>
        <w:t>муниципального казенного предприятия</w:t>
      </w:r>
      <w:r w:rsidRPr="00954E0A">
        <w:rPr>
          <w:rFonts w:ascii="Times New Roman" w:hAnsi="Times New Roman" w:cs="Times New Roman"/>
          <w:b/>
          <w:sz w:val="26"/>
          <w:szCs w:val="26"/>
        </w:rPr>
        <w:t xml:space="preserve"> Заполярного района </w:t>
      </w:r>
    </w:p>
    <w:p w:rsidR="00270E9F" w:rsidRDefault="00270E9F" w:rsidP="00231E0F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C4AF9" w:rsidRDefault="00153B4C" w:rsidP="006B6C5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C4AF9" w:rsidRPr="000747DC">
        <w:rPr>
          <w:rFonts w:ascii="Times New Roman" w:hAnsi="Times New Roman" w:cs="Times New Roman"/>
          <w:sz w:val="26"/>
          <w:szCs w:val="26"/>
        </w:rPr>
        <w:t xml:space="preserve">. Общие положения </w:t>
      </w:r>
    </w:p>
    <w:p w:rsidR="006B6C59" w:rsidRPr="000747DC" w:rsidRDefault="006B6C59" w:rsidP="006B6C5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B6C59" w:rsidRPr="006B6C59" w:rsidRDefault="006B6C59" w:rsidP="00153B4C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  <w:r w:rsidRPr="006B6C59">
        <w:rPr>
          <w:sz w:val="26"/>
          <w:szCs w:val="26"/>
        </w:rPr>
        <w:t xml:space="preserve">1.1. Настоящий Порядок распределения доходов </w:t>
      </w:r>
      <w:r w:rsidR="004A1B3B">
        <w:rPr>
          <w:sz w:val="26"/>
          <w:szCs w:val="26"/>
        </w:rPr>
        <w:t>муниципального казенного предприятия</w:t>
      </w:r>
      <w:r w:rsidRPr="00153B4C">
        <w:rPr>
          <w:sz w:val="26"/>
          <w:szCs w:val="26"/>
        </w:rPr>
        <w:t xml:space="preserve"> Заполярного района </w:t>
      </w:r>
      <w:r w:rsidRPr="006B6C59">
        <w:rPr>
          <w:sz w:val="26"/>
          <w:szCs w:val="26"/>
        </w:rPr>
        <w:t xml:space="preserve"> (далее - Порядок) в целях повышения эффективности использования имущества </w:t>
      </w:r>
      <w:r w:rsidR="004A1B3B">
        <w:rPr>
          <w:sz w:val="26"/>
          <w:szCs w:val="26"/>
        </w:rPr>
        <w:t>м</w:t>
      </w:r>
      <w:r w:rsidRPr="00153B4C">
        <w:rPr>
          <w:sz w:val="26"/>
          <w:szCs w:val="26"/>
        </w:rPr>
        <w:t>униципального образования «Муниципальный район «Заполярный район»</w:t>
      </w:r>
      <w:r w:rsidRPr="006B6C59">
        <w:rPr>
          <w:sz w:val="26"/>
          <w:szCs w:val="26"/>
        </w:rPr>
        <w:t xml:space="preserve">, находящегося в оперативном управлении </w:t>
      </w:r>
      <w:r w:rsidR="004A1B3B">
        <w:rPr>
          <w:sz w:val="26"/>
          <w:szCs w:val="26"/>
        </w:rPr>
        <w:t>муниципального казенного предприятия</w:t>
      </w:r>
      <w:r w:rsidRPr="00153B4C">
        <w:rPr>
          <w:sz w:val="26"/>
          <w:szCs w:val="26"/>
        </w:rPr>
        <w:t xml:space="preserve"> Заполярного</w:t>
      </w:r>
      <w:r w:rsidR="00153B4C">
        <w:rPr>
          <w:sz w:val="26"/>
          <w:szCs w:val="26"/>
        </w:rPr>
        <w:t xml:space="preserve"> района</w:t>
      </w:r>
      <w:r w:rsidRPr="006B6C59">
        <w:rPr>
          <w:sz w:val="26"/>
          <w:szCs w:val="26"/>
        </w:rPr>
        <w:t xml:space="preserve"> (далее </w:t>
      </w:r>
      <w:r w:rsidRPr="00153B4C">
        <w:rPr>
          <w:sz w:val="26"/>
          <w:szCs w:val="26"/>
        </w:rPr>
        <w:t>–</w:t>
      </w:r>
      <w:r w:rsidRPr="006B6C59">
        <w:rPr>
          <w:sz w:val="26"/>
          <w:szCs w:val="26"/>
        </w:rPr>
        <w:t xml:space="preserve"> </w:t>
      </w:r>
      <w:r w:rsidR="00CB6007">
        <w:rPr>
          <w:sz w:val="26"/>
          <w:szCs w:val="26"/>
        </w:rPr>
        <w:t>казенное предприятие</w:t>
      </w:r>
      <w:r w:rsidRPr="006B6C59">
        <w:rPr>
          <w:sz w:val="26"/>
          <w:szCs w:val="26"/>
        </w:rPr>
        <w:t xml:space="preserve">),  обеспечения поступления в бюджет </w:t>
      </w:r>
      <w:r w:rsidRPr="00153B4C">
        <w:rPr>
          <w:sz w:val="26"/>
          <w:szCs w:val="26"/>
        </w:rPr>
        <w:t>Заполярного района</w:t>
      </w:r>
      <w:r w:rsidRPr="006B6C59">
        <w:rPr>
          <w:sz w:val="26"/>
          <w:szCs w:val="26"/>
        </w:rPr>
        <w:t xml:space="preserve"> (далее - местный бюджет) части прибыли </w:t>
      </w:r>
      <w:r w:rsidR="00CB6007">
        <w:rPr>
          <w:sz w:val="26"/>
          <w:szCs w:val="26"/>
        </w:rPr>
        <w:t>казенного предприятия</w:t>
      </w:r>
      <w:r w:rsidRPr="006B6C59">
        <w:rPr>
          <w:sz w:val="26"/>
          <w:szCs w:val="26"/>
        </w:rPr>
        <w:t xml:space="preserve">, определяет порядок распределения доходов </w:t>
      </w:r>
      <w:r w:rsidR="00CB6007">
        <w:rPr>
          <w:sz w:val="26"/>
          <w:szCs w:val="26"/>
        </w:rPr>
        <w:t>казенного предприятия</w:t>
      </w:r>
      <w:r w:rsidRPr="006B6C59">
        <w:rPr>
          <w:sz w:val="26"/>
          <w:szCs w:val="26"/>
        </w:rPr>
        <w:t>.</w:t>
      </w:r>
    </w:p>
    <w:p w:rsidR="006B6C59" w:rsidRPr="006B6C59" w:rsidRDefault="006B6C59" w:rsidP="00153B4C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  <w:r w:rsidRPr="006B6C59">
        <w:rPr>
          <w:sz w:val="26"/>
          <w:szCs w:val="26"/>
        </w:rPr>
        <w:t xml:space="preserve">1.2. Доходы </w:t>
      </w:r>
      <w:r w:rsidR="00CB6007">
        <w:rPr>
          <w:sz w:val="26"/>
          <w:szCs w:val="26"/>
        </w:rPr>
        <w:t>казенного предприятия</w:t>
      </w:r>
      <w:r w:rsidRPr="006B6C59">
        <w:rPr>
          <w:sz w:val="26"/>
          <w:szCs w:val="26"/>
        </w:rPr>
        <w:t xml:space="preserve">, полученные в </w:t>
      </w:r>
      <w:r w:rsidRPr="00153B4C">
        <w:rPr>
          <w:sz w:val="26"/>
          <w:szCs w:val="26"/>
        </w:rPr>
        <w:t>его</w:t>
      </w:r>
      <w:r w:rsidRPr="006B6C59">
        <w:rPr>
          <w:sz w:val="26"/>
          <w:szCs w:val="26"/>
        </w:rPr>
        <w:t xml:space="preserve"> деятельности, используются на финансирование расходов, предусмотренных см</w:t>
      </w:r>
      <w:r w:rsidR="004A1B3B">
        <w:rPr>
          <w:sz w:val="26"/>
          <w:szCs w:val="26"/>
        </w:rPr>
        <w:t xml:space="preserve">етой доходов и расходов </w:t>
      </w:r>
      <w:r w:rsidR="00CB6007">
        <w:rPr>
          <w:sz w:val="26"/>
          <w:szCs w:val="26"/>
        </w:rPr>
        <w:t>казенного предприятия</w:t>
      </w:r>
      <w:r w:rsidRPr="006B6C59">
        <w:rPr>
          <w:sz w:val="26"/>
          <w:szCs w:val="26"/>
        </w:rPr>
        <w:t>.</w:t>
      </w:r>
    </w:p>
    <w:p w:rsidR="006B6C59" w:rsidRPr="006B6C59" w:rsidRDefault="006B6C59" w:rsidP="00153B4C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  <w:r w:rsidRPr="006B6C59">
        <w:rPr>
          <w:sz w:val="26"/>
          <w:szCs w:val="26"/>
        </w:rPr>
        <w:t xml:space="preserve">1.3. Полученные </w:t>
      </w:r>
      <w:r w:rsidR="00CB6007">
        <w:rPr>
          <w:sz w:val="26"/>
          <w:szCs w:val="26"/>
        </w:rPr>
        <w:t>казенным предприятием</w:t>
      </w:r>
      <w:r w:rsidRPr="006B6C59">
        <w:rPr>
          <w:sz w:val="26"/>
          <w:szCs w:val="26"/>
        </w:rPr>
        <w:t xml:space="preserve"> доходы, уменьшенные на величину произведенных расходов и ос</w:t>
      </w:r>
      <w:r w:rsidR="004A1B3B">
        <w:rPr>
          <w:sz w:val="26"/>
          <w:szCs w:val="26"/>
        </w:rPr>
        <w:t>тавшиеся в распоряжении казенного предприятия</w:t>
      </w:r>
      <w:r w:rsidRPr="006B6C59">
        <w:rPr>
          <w:sz w:val="26"/>
          <w:szCs w:val="26"/>
        </w:rPr>
        <w:t xml:space="preserve"> после уплаты налогов и иных обязательных платежей, составляют чистую прибыль (далее - чист</w:t>
      </w:r>
      <w:r w:rsidR="004A1B3B">
        <w:rPr>
          <w:sz w:val="26"/>
          <w:szCs w:val="26"/>
        </w:rPr>
        <w:t xml:space="preserve">ая прибыль), распределяемую </w:t>
      </w:r>
      <w:r w:rsidRPr="006B6C59">
        <w:rPr>
          <w:sz w:val="26"/>
          <w:szCs w:val="26"/>
        </w:rPr>
        <w:t>в соответствии с настоящим Порядком.</w:t>
      </w:r>
    </w:p>
    <w:p w:rsidR="006B6C59" w:rsidRPr="006B6C59" w:rsidRDefault="006B6C59" w:rsidP="00153B4C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  <w:r w:rsidRPr="006B6C59">
        <w:rPr>
          <w:sz w:val="26"/>
          <w:szCs w:val="26"/>
        </w:rPr>
        <w:t xml:space="preserve">Размер чистой прибыли </w:t>
      </w:r>
      <w:r w:rsidR="00CB6007">
        <w:rPr>
          <w:sz w:val="26"/>
          <w:szCs w:val="26"/>
        </w:rPr>
        <w:t>казенного предприятия</w:t>
      </w:r>
      <w:r w:rsidRPr="006B6C59">
        <w:rPr>
          <w:sz w:val="26"/>
          <w:szCs w:val="26"/>
        </w:rPr>
        <w:t xml:space="preserve">, полученной по результатам отчетного </w:t>
      </w:r>
      <w:r w:rsidR="00384FBE">
        <w:rPr>
          <w:sz w:val="26"/>
          <w:szCs w:val="26"/>
        </w:rPr>
        <w:t>периода – отчетного года</w:t>
      </w:r>
      <w:r w:rsidRPr="006B6C59">
        <w:rPr>
          <w:sz w:val="26"/>
          <w:szCs w:val="26"/>
        </w:rPr>
        <w:t xml:space="preserve"> (нераспределенной прибыли), определяется на основании данных бухгалтерской отчетности.</w:t>
      </w:r>
    </w:p>
    <w:p w:rsidR="00153B4C" w:rsidRPr="006B6C59" w:rsidRDefault="00153B4C" w:rsidP="00153B4C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</w:p>
    <w:p w:rsidR="008C4AF9" w:rsidRPr="00153B4C" w:rsidRDefault="00153B4C" w:rsidP="00DF483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AF9" w:rsidRPr="00153B4C">
        <w:rPr>
          <w:rFonts w:ascii="Times New Roman" w:hAnsi="Times New Roman" w:cs="Times New Roman"/>
          <w:sz w:val="26"/>
          <w:szCs w:val="26"/>
        </w:rPr>
        <w:t xml:space="preserve">. </w:t>
      </w:r>
      <w:r w:rsidRPr="00153B4C">
        <w:rPr>
          <w:rFonts w:ascii="Times New Roman" w:hAnsi="Times New Roman" w:cs="Times New Roman"/>
          <w:sz w:val="26"/>
          <w:szCs w:val="26"/>
        </w:rPr>
        <w:t xml:space="preserve">Распределение чистой прибыли </w:t>
      </w:r>
      <w:r w:rsidR="00CB6007">
        <w:rPr>
          <w:rFonts w:ascii="Times New Roman" w:hAnsi="Times New Roman" w:cs="Times New Roman"/>
          <w:sz w:val="26"/>
          <w:szCs w:val="26"/>
        </w:rPr>
        <w:t>казенного предприятия</w:t>
      </w:r>
    </w:p>
    <w:p w:rsidR="008C4AF9" w:rsidRPr="00B00C50" w:rsidRDefault="008C4AF9" w:rsidP="00B00C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3B4C" w:rsidRPr="00B00C50" w:rsidRDefault="008C4AF9" w:rsidP="00B00C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0C50">
        <w:rPr>
          <w:rFonts w:ascii="Times New Roman" w:hAnsi="Times New Roman" w:cs="Times New Roman"/>
          <w:sz w:val="26"/>
          <w:szCs w:val="26"/>
        </w:rPr>
        <w:t xml:space="preserve"> </w:t>
      </w:r>
      <w:r w:rsidR="00153B4C" w:rsidRPr="00B00C50">
        <w:rPr>
          <w:rFonts w:ascii="Times New Roman" w:hAnsi="Times New Roman" w:cs="Times New Roman"/>
          <w:sz w:val="26"/>
          <w:szCs w:val="26"/>
        </w:rPr>
        <w:t xml:space="preserve">2.1. Размер части чистой прибыли </w:t>
      </w:r>
      <w:r w:rsidR="00CB6007">
        <w:rPr>
          <w:rFonts w:ascii="Times New Roman" w:hAnsi="Times New Roman" w:cs="Times New Roman"/>
          <w:sz w:val="26"/>
          <w:szCs w:val="26"/>
        </w:rPr>
        <w:t>казенного предприятия</w:t>
      </w:r>
      <w:r w:rsidR="00153B4C" w:rsidRPr="00B00C50">
        <w:rPr>
          <w:rFonts w:ascii="Times New Roman" w:hAnsi="Times New Roman" w:cs="Times New Roman"/>
          <w:sz w:val="26"/>
          <w:szCs w:val="26"/>
        </w:rPr>
        <w:t xml:space="preserve">, подлежащей перечислению в </w:t>
      </w:r>
      <w:r w:rsidR="004A1B3B">
        <w:rPr>
          <w:rFonts w:ascii="Times New Roman" w:hAnsi="Times New Roman" w:cs="Times New Roman"/>
          <w:sz w:val="26"/>
          <w:szCs w:val="26"/>
        </w:rPr>
        <w:t>местный бюджет</w:t>
      </w:r>
      <w:r w:rsidR="00153B4C" w:rsidRPr="00B00C50">
        <w:rPr>
          <w:rFonts w:ascii="Times New Roman" w:hAnsi="Times New Roman" w:cs="Times New Roman"/>
          <w:sz w:val="26"/>
          <w:szCs w:val="26"/>
        </w:rPr>
        <w:t xml:space="preserve"> в текущем году, ежегодно устанавливается </w:t>
      </w:r>
      <w:r w:rsidR="00153B4C" w:rsidRPr="00576940">
        <w:rPr>
          <w:rFonts w:ascii="Times New Roman" w:hAnsi="Times New Roman" w:cs="Times New Roman"/>
          <w:sz w:val="26"/>
          <w:szCs w:val="26"/>
        </w:rPr>
        <w:t>решением Совета Заполярного района при утверждении бюджета на соответствующий год</w:t>
      </w:r>
      <w:r w:rsidR="00384FBE" w:rsidRPr="00576940">
        <w:rPr>
          <w:rFonts w:ascii="Times New Roman" w:hAnsi="Times New Roman" w:cs="Times New Roman"/>
          <w:sz w:val="26"/>
          <w:szCs w:val="26"/>
        </w:rPr>
        <w:t>,</w:t>
      </w:r>
      <w:r w:rsidR="00384FBE">
        <w:rPr>
          <w:rFonts w:ascii="Times New Roman" w:hAnsi="Times New Roman" w:cs="Times New Roman"/>
          <w:sz w:val="26"/>
          <w:szCs w:val="26"/>
        </w:rPr>
        <w:t xml:space="preserve"> который не превышает предельного размера, установленного уставом </w:t>
      </w:r>
      <w:r w:rsidR="00CB6007">
        <w:rPr>
          <w:rFonts w:ascii="Times New Roman" w:hAnsi="Times New Roman" w:cs="Times New Roman"/>
          <w:sz w:val="26"/>
          <w:szCs w:val="26"/>
        </w:rPr>
        <w:t>казенного предприятия</w:t>
      </w:r>
      <w:r w:rsidR="00153B4C" w:rsidRPr="00B00C50">
        <w:rPr>
          <w:rFonts w:ascii="Times New Roman" w:hAnsi="Times New Roman" w:cs="Times New Roman"/>
          <w:sz w:val="26"/>
          <w:szCs w:val="26"/>
        </w:rPr>
        <w:t>.</w:t>
      </w:r>
    </w:p>
    <w:p w:rsidR="00211B68" w:rsidRDefault="00153B4C" w:rsidP="00211B68">
      <w:pPr>
        <w:widowControl w:val="0"/>
        <w:overflowPunct/>
        <w:adjustRightInd/>
        <w:ind w:firstLine="540"/>
        <w:jc w:val="both"/>
        <w:rPr>
          <w:sz w:val="26"/>
          <w:szCs w:val="26"/>
        </w:rPr>
      </w:pPr>
      <w:r w:rsidRPr="00153B4C">
        <w:rPr>
          <w:sz w:val="26"/>
          <w:szCs w:val="26"/>
        </w:rPr>
        <w:t xml:space="preserve">2.2. </w:t>
      </w:r>
      <w:r w:rsidR="00CB6007">
        <w:rPr>
          <w:sz w:val="26"/>
          <w:szCs w:val="26"/>
        </w:rPr>
        <w:t>Казенное предприятие</w:t>
      </w:r>
      <w:r w:rsidRPr="00153B4C">
        <w:rPr>
          <w:sz w:val="26"/>
          <w:szCs w:val="26"/>
        </w:rPr>
        <w:t xml:space="preserve"> </w:t>
      </w:r>
      <w:r w:rsidR="007B727E">
        <w:rPr>
          <w:sz w:val="26"/>
          <w:szCs w:val="26"/>
        </w:rPr>
        <w:t xml:space="preserve">самостоятельно </w:t>
      </w:r>
      <w:r w:rsidRPr="00153B4C">
        <w:rPr>
          <w:sz w:val="26"/>
          <w:szCs w:val="26"/>
        </w:rPr>
        <w:t xml:space="preserve">исчисляет размер части чистой прибыли, подлежащей перечислению в </w:t>
      </w:r>
      <w:r w:rsidR="00384FBE">
        <w:rPr>
          <w:sz w:val="26"/>
          <w:szCs w:val="26"/>
        </w:rPr>
        <w:t xml:space="preserve">местный </w:t>
      </w:r>
      <w:r w:rsidR="00211B68">
        <w:rPr>
          <w:sz w:val="26"/>
          <w:szCs w:val="26"/>
        </w:rPr>
        <w:t>бюджет</w:t>
      </w:r>
      <w:r w:rsidR="00211B68" w:rsidRPr="00153B4C">
        <w:rPr>
          <w:sz w:val="26"/>
          <w:szCs w:val="26"/>
        </w:rPr>
        <w:t>,</w:t>
      </w:r>
      <w:r w:rsidR="00211B68">
        <w:rPr>
          <w:sz w:val="26"/>
          <w:szCs w:val="26"/>
        </w:rPr>
        <w:t xml:space="preserve"> </w:t>
      </w:r>
      <w:r w:rsidR="00211B68" w:rsidRPr="00211B68">
        <w:rPr>
          <w:sz w:val="26"/>
          <w:szCs w:val="26"/>
        </w:rPr>
        <w:t>по форм</w:t>
      </w:r>
      <w:r w:rsidR="007B727E">
        <w:rPr>
          <w:sz w:val="26"/>
          <w:szCs w:val="26"/>
        </w:rPr>
        <w:t>е согласно приложению к Порядку.</w:t>
      </w:r>
    </w:p>
    <w:p w:rsidR="00384FBE" w:rsidRDefault="00153B4C" w:rsidP="00211B68">
      <w:pPr>
        <w:widowControl w:val="0"/>
        <w:overflowPunct/>
        <w:adjustRightInd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153B4C">
        <w:rPr>
          <w:sz w:val="26"/>
          <w:szCs w:val="26"/>
        </w:rPr>
        <w:t xml:space="preserve">2.3. </w:t>
      </w:r>
      <w:r w:rsidR="00384FBE">
        <w:rPr>
          <w:rFonts w:eastAsiaTheme="minorHAnsi"/>
          <w:sz w:val="26"/>
          <w:szCs w:val="26"/>
          <w:lang w:eastAsia="en-US"/>
        </w:rPr>
        <w:t xml:space="preserve">Перечисление части чистой прибыли в местный бюджет осуществляется </w:t>
      </w:r>
      <w:r w:rsidR="00CB6007">
        <w:rPr>
          <w:rFonts w:eastAsiaTheme="minorHAnsi"/>
          <w:sz w:val="26"/>
          <w:szCs w:val="26"/>
          <w:lang w:eastAsia="en-US"/>
        </w:rPr>
        <w:t>казенным предприятием</w:t>
      </w:r>
      <w:r w:rsidR="00384FBE">
        <w:rPr>
          <w:rFonts w:eastAsiaTheme="minorHAnsi"/>
          <w:sz w:val="26"/>
          <w:szCs w:val="26"/>
          <w:lang w:eastAsia="en-US"/>
        </w:rPr>
        <w:t xml:space="preserve"> не позднее 30 июня года, следующего за отчетным периодом. </w:t>
      </w:r>
    </w:p>
    <w:p w:rsidR="00384FBE" w:rsidRDefault="00384FBE" w:rsidP="00384FBE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случае отсутствия у </w:t>
      </w:r>
      <w:r w:rsidR="00CB6007">
        <w:rPr>
          <w:rFonts w:eastAsiaTheme="minorHAnsi"/>
          <w:sz w:val="26"/>
          <w:szCs w:val="26"/>
          <w:lang w:eastAsia="en-US"/>
        </w:rPr>
        <w:t xml:space="preserve">казенного </w:t>
      </w:r>
      <w:r>
        <w:rPr>
          <w:rFonts w:eastAsiaTheme="minorHAnsi"/>
          <w:sz w:val="26"/>
          <w:szCs w:val="26"/>
          <w:lang w:eastAsia="en-US"/>
        </w:rPr>
        <w:t xml:space="preserve">предприятия финансовой возможности перечисления части прибыли единым платежом в установленные сроки по мотивированному ходатайству муниципального предприятия Администрация Заполярного района предоставляет отсрочку (рассрочку) платежа по согласованному обеими сторонами графику перечисления в местный бюджет части чистой прибыли. </w:t>
      </w:r>
    </w:p>
    <w:p w:rsidR="00384FBE" w:rsidRDefault="00384FBE" w:rsidP="00384FBE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Сроки уплаты платежей устанавливаются в пределах финансового года.</w:t>
      </w:r>
    </w:p>
    <w:p w:rsidR="00153B4C" w:rsidRDefault="00384FBE" w:rsidP="00B00C50">
      <w:pPr>
        <w:widowControl w:val="0"/>
        <w:overflowPunct/>
        <w:adjustRightInd/>
        <w:ind w:firstLine="540"/>
        <w:jc w:val="both"/>
        <w:rPr>
          <w:sz w:val="26"/>
          <w:szCs w:val="26"/>
        </w:rPr>
      </w:pPr>
      <w:bookmarkStart w:id="2" w:name="P49"/>
      <w:bookmarkEnd w:id="2"/>
      <w:r>
        <w:rPr>
          <w:sz w:val="26"/>
          <w:szCs w:val="26"/>
        </w:rPr>
        <w:t xml:space="preserve">2.4. </w:t>
      </w:r>
      <w:r w:rsidR="00153B4C" w:rsidRPr="00153B4C">
        <w:rPr>
          <w:sz w:val="26"/>
          <w:szCs w:val="26"/>
        </w:rPr>
        <w:t xml:space="preserve">Главным администратором доходов </w:t>
      </w:r>
      <w:r w:rsidR="004A1B3B">
        <w:rPr>
          <w:sz w:val="26"/>
          <w:szCs w:val="26"/>
        </w:rPr>
        <w:t>местного бюджета</w:t>
      </w:r>
      <w:r w:rsidR="00153B4C" w:rsidRPr="00153B4C">
        <w:rPr>
          <w:sz w:val="26"/>
          <w:szCs w:val="26"/>
        </w:rPr>
        <w:t xml:space="preserve"> </w:t>
      </w:r>
      <w:r w:rsidR="00B00C50">
        <w:rPr>
          <w:sz w:val="26"/>
          <w:szCs w:val="26"/>
        </w:rPr>
        <w:br/>
      </w:r>
      <w:r w:rsidR="00153B4C" w:rsidRPr="00153B4C">
        <w:rPr>
          <w:sz w:val="26"/>
          <w:szCs w:val="26"/>
        </w:rPr>
        <w:t xml:space="preserve">от поступлений части чистой прибыли </w:t>
      </w:r>
      <w:r w:rsidR="00CB6007">
        <w:rPr>
          <w:sz w:val="26"/>
          <w:szCs w:val="26"/>
        </w:rPr>
        <w:t>казенного предприятия</w:t>
      </w:r>
      <w:r w:rsidR="00153B4C" w:rsidRPr="00153B4C">
        <w:rPr>
          <w:sz w:val="26"/>
          <w:szCs w:val="26"/>
        </w:rPr>
        <w:t xml:space="preserve"> является </w:t>
      </w:r>
      <w:r w:rsidR="004A1B3B">
        <w:rPr>
          <w:sz w:val="26"/>
          <w:szCs w:val="26"/>
        </w:rPr>
        <w:t>Администрация Заполярного района</w:t>
      </w:r>
      <w:r w:rsidR="00153B4C" w:rsidRPr="00153B4C">
        <w:rPr>
          <w:sz w:val="26"/>
          <w:szCs w:val="26"/>
        </w:rPr>
        <w:t xml:space="preserve"> (далее - главный администратор).</w:t>
      </w:r>
    </w:p>
    <w:p w:rsidR="00384FBE" w:rsidRPr="00153B4C" w:rsidRDefault="00384FBE" w:rsidP="00384FBE">
      <w:pPr>
        <w:widowControl w:val="0"/>
        <w:overflowPunct/>
        <w:adjustRightInd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 </w:t>
      </w:r>
      <w:r w:rsidRPr="00153B4C">
        <w:rPr>
          <w:sz w:val="26"/>
          <w:szCs w:val="26"/>
        </w:rPr>
        <w:t xml:space="preserve">Часть чистой прибыли </w:t>
      </w:r>
      <w:r w:rsidR="00CB6007">
        <w:rPr>
          <w:sz w:val="26"/>
          <w:szCs w:val="26"/>
        </w:rPr>
        <w:t>казенного предприятия</w:t>
      </w:r>
      <w:r w:rsidRPr="00153B4C">
        <w:rPr>
          <w:sz w:val="26"/>
          <w:szCs w:val="26"/>
        </w:rPr>
        <w:t xml:space="preserve">, оставшаяся после перечисления в </w:t>
      </w:r>
      <w:r>
        <w:rPr>
          <w:sz w:val="26"/>
          <w:szCs w:val="26"/>
        </w:rPr>
        <w:t>местный бюджет</w:t>
      </w:r>
      <w:r w:rsidRPr="00153B4C">
        <w:rPr>
          <w:sz w:val="26"/>
          <w:szCs w:val="26"/>
        </w:rPr>
        <w:t xml:space="preserve">, подлежит зачислению </w:t>
      </w:r>
      <w:r w:rsidR="006E0389" w:rsidRPr="006E0389">
        <w:rPr>
          <w:sz w:val="26"/>
          <w:szCs w:val="26"/>
        </w:rPr>
        <w:t>в резервный фонд и иные созданные в соответствии с Уставом казенного предприятия фонды и расходуется в соответствии с порядком их использования, определенным уставом казенного предприятия</w:t>
      </w:r>
      <w:r w:rsidR="006E0389">
        <w:rPr>
          <w:sz w:val="26"/>
          <w:szCs w:val="26"/>
        </w:rPr>
        <w:t>.</w:t>
      </w:r>
    </w:p>
    <w:p w:rsidR="00D64E1E" w:rsidRPr="006B6C59" w:rsidRDefault="00153B4C" w:rsidP="00D64E1E">
      <w:pPr>
        <w:widowControl w:val="0"/>
        <w:overflowPunct/>
        <w:adjustRightInd/>
        <w:ind w:firstLine="539"/>
        <w:jc w:val="both"/>
        <w:rPr>
          <w:sz w:val="26"/>
          <w:szCs w:val="26"/>
        </w:rPr>
      </w:pPr>
      <w:r w:rsidRPr="00153B4C">
        <w:rPr>
          <w:sz w:val="26"/>
          <w:szCs w:val="26"/>
        </w:rPr>
        <w:t xml:space="preserve">2.6. </w:t>
      </w:r>
      <w:r w:rsidR="00D64E1E" w:rsidRPr="00153B4C">
        <w:rPr>
          <w:sz w:val="26"/>
          <w:szCs w:val="26"/>
        </w:rPr>
        <w:t xml:space="preserve">Часть чистой прибыли </w:t>
      </w:r>
      <w:r w:rsidR="00CB6007">
        <w:rPr>
          <w:sz w:val="26"/>
          <w:szCs w:val="26"/>
        </w:rPr>
        <w:t>казенного предприятия</w:t>
      </w:r>
      <w:r w:rsidR="00D64E1E" w:rsidRPr="00153B4C">
        <w:rPr>
          <w:sz w:val="26"/>
          <w:szCs w:val="26"/>
        </w:rPr>
        <w:t xml:space="preserve">, оставшаяся после перечисления в </w:t>
      </w:r>
      <w:r w:rsidR="00D64E1E">
        <w:rPr>
          <w:sz w:val="26"/>
          <w:szCs w:val="26"/>
        </w:rPr>
        <w:t>местный бюджет и формирования резервного и иных фондов предприятия</w:t>
      </w:r>
      <w:r w:rsidR="00D64E1E" w:rsidRPr="00153B4C">
        <w:rPr>
          <w:sz w:val="26"/>
          <w:szCs w:val="26"/>
        </w:rPr>
        <w:t>,</w:t>
      </w:r>
      <w:r w:rsidR="00D64E1E">
        <w:rPr>
          <w:sz w:val="26"/>
          <w:szCs w:val="26"/>
        </w:rPr>
        <w:t xml:space="preserve"> расходуется на цели, предусмотренные</w:t>
      </w:r>
      <w:r w:rsidR="00D64E1E" w:rsidRPr="006B6C59">
        <w:rPr>
          <w:sz w:val="26"/>
          <w:szCs w:val="26"/>
        </w:rPr>
        <w:t xml:space="preserve"> см</w:t>
      </w:r>
      <w:r w:rsidR="00D64E1E">
        <w:rPr>
          <w:sz w:val="26"/>
          <w:szCs w:val="26"/>
        </w:rPr>
        <w:t>етой доходов и расходов казенного предприятия</w:t>
      </w:r>
      <w:r w:rsidR="00D64E1E" w:rsidRPr="006B6C59">
        <w:rPr>
          <w:sz w:val="26"/>
          <w:szCs w:val="26"/>
        </w:rPr>
        <w:t>.</w:t>
      </w:r>
    </w:p>
    <w:p w:rsidR="008C4AF9" w:rsidRDefault="008C4AF9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B727E" w:rsidRDefault="007B727E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B727E" w:rsidRDefault="007B727E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B727E" w:rsidRDefault="007B727E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Pr="00211B68" w:rsidRDefault="00211B68" w:rsidP="00211B68">
      <w:pPr>
        <w:widowControl w:val="0"/>
        <w:overflowPunct/>
        <w:adjustRightInd/>
        <w:jc w:val="right"/>
        <w:outlineLvl w:val="1"/>
        <w:rPr>
          <w:sz w:val="22"/>
        </w:rPr>
      </w:pPr>
      <w:r w:rsidRPr="00211B68">
        <w:rPr>
          <w:sz w:val="22"/>
        </w:rPr>
        <w:lastRenderedPageBreak/>
        <w:t>Приложение</w:t>
      </w:r>
    </w:p>
    <w:p w:rsidR="00211B68" w:rsidRPr="00211B68" w:rsidRDefault="00211B68" w:rsidP="00211B68">
      <w:pPr>
        <w:widowControl w:val="0"/>
        <w:overflowPunct/>
        <w:adjustRightInd/>
        <w:jc w:val="right"/>
        <w:rPr>
          <w:sz w:val="22"/>
        </w:rPr>
      </w:pPr>
      <w:r w:rsidRPr="00211B68">
        <w:rPr>
          <w:sz w:val="22"/>
        </w:rPr>
        <w:t>к Порядку перечисления муниципальными</w:t>
      </w:r>
    </w:p>
    <w:p w:rsidR="00211B68" w:rsidRPr="00211B68" w:rsidRDefault="00211B68" w:rsidP="00211B68">
      <w:pPr>
        <w:widowControl w:val="0"/>
        <w:overflowPunct/>
        <w:adjustRightInd/>
        <w:jc w:val="right"/>
        <w:rPr>
          <w:sz w:val="22"/>
        </w:rPr>
      </w:pPr>
      <w:r w:rsidRPr="00211B68">
        <w:rPr>
          <w:sz w:val="22"/>
        </w:rPr>
        <w:t>предприятиями Заполярного района</w:t>
      </w:r>
    </w:p>
    <w:p w:rsidR="00211B68" w:rsidRPr="00211B68" w:rsidRDefault="00211B68" w:rsidP="00211B68">
      <w:pPr>
        <w:widowControl w:val="0"/>
        <w:overflowPunct/>
        <w:adjustRightInd/>
        <w:jc w:val="right"/>
        <w:rPr>
          <w:sz w:val="22"/>
        </w:rPr>
      </w:pPr>
      <w:r w:rsidRPr="00211B68">
        <w:rPr>
          <w:sz w:val="22"/>
        </w:rPr>
        <w:t>в районный бюджет части прибыли,</w:t>
      </w:r>
    </w:p>
    <w:p w:rsidR="00211B68" w:rsidRPr="00211B68" w:rsidRDefault="00211B68" w:rsidP="00211B68">
      <w:pPr>
        <w:widowControl w:val="0"/>
        <w:overflowPunct/>
        <w:adjustRightInd/>
        <w:jc w:val="right"/>
        <w:rPr>
          <w:sz w:val="22"/>
        </w:rPr>
      </w:pPr>
      <w:r w:rsidRPr="00211B68">
        <w:rPr>
          <w:sz w:val="22"/>
        </w:rPr>
        <w:t>остающейся после уплаты налогов</w:t>
      </w:r>
    </w:p>
    <w:p w:rsidR="00211B68" w:rsidRPr="00211B68" w:rsidRDefault="00211B68" w:rsidP="00211B68">
      <w:pPr>
        <w:widowControl w:val="0"/>
        <w:overflowPunct/>
        <w:adjustRightInd/>
        <w:jc w:val="right"/>
        <w:rPr>
          <w:sz w:val="22"/>
        </w:rPr>
      </w:pPr>
      <w:r w:rsidRPr="00211B68">
        <w:rPr>
          <w:sz w:val="22"/>
        </w:rPr>
        <w:t>и иных обязательных платежей</w:t>
      </w:r>
    </w:p>
    <w:p w:rsidR="00211B68" w:rsidRPr="00211B68" w:rsidRDefault="00211B68" w:rsidP="00211B68">
      <w:pPr>
        <w:widowControl w:val="0"/>
        <w:overflowPunct/>
        <w:adjustRightInd/>
        <w:jc w:val="both"/>
        <w:rPr>
          <w:sz w:val="22"/>
        </w:rPr>
      </w:pP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bookmarkStart w:id="3" w:name="P73"/>
      <w:bookmarkEnd w:id="3"/>
      <w:r>
        <w:rPr>
          <w:sz w:val="22"/>
        </w:rPr>
        <w:t>Р</w:t>
      </w:r>
      <w:r w:rsidRPr="00211B68">
        <w:rPr>
          <w:sz w:val="22"/>
        </w:rPr>
        <w:t>асчет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части прибыли муниципального унитарного предприятия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заполярного района, остающейся после уплаты налогов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и иных обязательных платежей, подлежащей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перечислению в районный бюджет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____________________________________________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(наименование предприятия)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>
        <w:rPr>
          <w:sz w:val="22"/>
        </w:rPr>
        <w:t>по состоянию на ___________ 20</w:t>
      </w:r>
      <w:r w:rsidRPr="00211B68">
        <w:rPr>
          <w:sz w:val="22"/>
        </w:rPr>
        <w:t>__ года</w:t>
      </w:r>
    </w:p>
    <w:p w:rsidR="00211B68" w:rsidRPr="00211B68" w:rsidRDefault="00211B68" w:rsidP="00211B68">
      <w:pPr>
        <w:widowControl w:val="0"/>
        <w:overflowPunct/>
        <w:adjustRightInd/>
        <w:jc w:val="both"/>
        <w:rPr>
          <w:sz w:val="22"/>
        </w:rPr>
      </w:pPr>
    </w:p>
    <w:p w:rsidR="00211B68" w:rsidRPr="00211B68" w:rsidRDefault="00211B68" w:rsidP="00211B68">
      <w:pPr>
        <w:widowControl w:val="0"/>
        <w:overflowPunct/>
        <w:adjustRightInd/>
        <w:ind w:left="540"/>
        <w:jc w:val="both"/>
        <w:rPr>
          <w:sz w:val="22"/>
        </w:rPr>
      </w:pPr>
      <w:r w:rsidRPr="00211B68">
        <w:rPr>
          <w:sz w:val="22"/>
        </w:rPr>
        <w:t>Идентификационный номер налогоплательщика ________________________</w:t>
      </w:r>
    </w:p>
    <w:p w:rsidR="00211B68" w:rsidRPr="00211B68" w:rsidRDefault="00211B68" w:rsidP="00211B68">
      <w:pPr>
        <w:widowControl w:val="0"/>
        <w:overflowPunct/>
        <w:adjustRightInd/>
        <w:spacing w:before="220"/>
        <w:ind w:left="540"/>
        <w:jc w:val="both"/>
        <w:rPr>
          <w:sz w:val="22"/>
        </w:rPr>
      </w:pPr>
      <w:r w:rsidRPr="00211B68">
        <w:rPr>
          <w:sz w:val="22"/>
        </w:rPr>
        <w:t>Единица измерения, руб.</w:t>
      </w: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211B6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211B68">
      <w:pPr>
        <w:pStyle w:val="ConsPlusNormal"/>
        <w:ind w:left="-993"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29"/>
        <w:gridCol w:w="1985"/>
        <w:gridCol w:w="3543"/>
      </w:tblGrid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211B68">
              <w:rPr>
                <w:sz w:val="22"/>
              </w:rPr>
              <w:t xml:space="preserve"> п/п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Наименование показателя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По данным предприятия</w:t>
            </w: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По данным администратора доходов бюджета</w:t>
            </w: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4" w:name="P89"/>
            <w:bookmarkEnd w:id="4"/>
            <w:r w:rsidRPr="00211B68">
              <w:rPr>
                <w:sz w:val="22"/>
              </w:rPr>
              <w:t>1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Чистая прибыль (убыток) отчетного периода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5" w:name="P93"/>
            <w:bookmarkEnd w:id="5"/>
            <w:r w:rsidRPr="00211B68">
              <w:rPr>
                <w:sz w:val="22"/>
              </w:rPr>
              <w:t>2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 xml:space="preserve">Расходы предприятия, не соответствующие критериям, указанным в </w:t>
            </w:r>
            <w:hyperlink r:id="rId11" w:history="1">
              <w:r w:rsidRPr="00211B68">
                <w:rPr>
                  <w:color w:val="0000FF"/>
                  <w:sz w:val="22"/>
                </w:rPr>
                <w:t>п. 1 ст. 252</w:t>
              </w:r>
            </w:hyperlink>
            <w:r w:rsidRPr="00211B68">
              <w:rPr>
                <w:sz w:val="22"/>
              </w:rPr>
              <w:t xml:space="preserve"> Налогового кодекса Российской Федерации </w:t>
            </w:r>
            <w:hyperlink w:anchor="P115" w:history="1">
              <w:r w:rsidRPr="00211B68">
                <w:rPr>
                  <w:color w:val="0000FF"/>
                  <w:sz w:val="22"/>
                </w:rPr>
                <w:t>&lt;*&gt;</w:t>
              </w:r>
            </w:hyperlink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6" w:name="P97"/>
            <w:bookmarkEnd w:id="6"/>
            <w:r w:rsidRPr="00211B68">
              <w:rPr>
                <w:sz w:val="22"/>
              </w:rPr>
              <w:t>3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Прибыль предприятия, принимаемая для расчета части прибыли, подлежащей перечислению в бюджет (</w:t>
            </w:r>
            <w:hyperlink w:anchor="P89" w:history="1">
              <w:r w:rsidRPr="00211B68">
                <w:rPr>
                  <w:color w:val="0000FF"/>
                  <w:sz w:val="22"/>
                </w:rPr>
                <w:t>строка 1</w:t>
              </w:r>
            </w:hyperlink>
            <w:r w:rsidRPr="00211B68">
              <w:rPr>
                <w:sz w:val="22"/>
              </w:rPr>
              <w:t xml:space="preserve"> + </w:t>
            </w:r>
            <w:hyperlink w:anchor="P93" w:history="1">
              <w:r w:rsidRPr="00211B68">
                <w:rPr>
                  <w:color w:val="0000FF"/>
                  <w:sz w:val="22"/>
                </w:rPr>
                <w:t>строка 2</w:t>
              </w:r>
            </w:hyperlink>
            <w:r w:rsidRPr="00211B68">
              <w:rPr>
                <w:sz w:val="22"/>
              </w:rPr>
              <w:t>)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7" w:name="P101"/>
            <w:bookmarkEnd w:id="7"/>
            <w:r w:rsidRPr="00211B68">
              <w:rPr>
                <w:sz w:val="22"/>
              </w:rPr>
              <w:t>4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Размер части прибыли предприятий, подлежащей перечислению в районный бюджет, в процентах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5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Часть прибыли, подлежащая перечислению в районный бюджет, за отчетный период (</w:t>
            </w:r>
            <w:hyperlink w:anchor="P97" w:history="1">
              <w:r w:rsidRPr="00211B68">
                <w:rPr>
                  <w:color w:val="0000FF"/>
                  <w:sz w:val="22"/>
                </w:rPr>
                <w:t>строка 3</w:t>
              </w:r>
            </w:hyperlink>
            <w:r w:rsidRPr="00211B68">
              <w:rPr>
                <w:sz w:val="22"/>
              </w:rPr>
              <w:t xml:space="preserve"> х </w:t>
            </w:r>
            <w:hyperlink w:anchor="P101" w:history="1">
              <w:r w:rsidRPr="00211B68">
                <w:rPr>
                  <w:color w:val="0000FF"/>
                  <w:sz w:val="22"/>
                </w:rPr>
                <w:t>строка 4</w:t>
              </w:r>
            </w:hyperlink>
            <w:r w:rsidRPr="00211B68">
              <w:rPr>
                <w:sz w:val="22"/>
              </w:rPr>
              <w:t xml:space="preserve"> / 100)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6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Часть прибыли, подлежащая уплате в отчетном периоде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</w:tbl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Pr="00211B68" w:rsidRDefault="00211B68" w:rsidP="00211B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>&lt;*&gt; Расшифровка расходов предприятия предоставляется отдельным приложением.</w:t>
      </w:r>
    </w:p>
    <w:p w:rsidR="00211B68" w:rsidRPr="00211B68" w:rsidRDefault="00211B68" w:rsidP="00211B68">
      <w:pPr>
        <w:pStyle w:val="ConsPlusNormal"/>
        <w:jc w:val="both"/>
        <w:rPr>
          <w:rFonts w:ascii="Times New Roman" w:hAnsi="Times New Roman" w:cs="Times New Roman"/>
        </w:rPr>
      </w:pP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Руководитель ____________ ______________________ "__" _________ 20__ г.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(подпись)   (расшифровка подписи)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Главный бухгалтер _________ _____________________ "__" ________ 20__ г.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   (подпись) (расшифровка подписи)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Расчет проверен __________ ______________________ "__" ________ 20__ г.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  (подпись) (расшифровка подписи)</w:t>
      </w: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211B68" w:rsidSect="0059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70B" w:rsidRDefault="004E470B" w:rsidP="00C27215">
      <w:r>
        <w:separator/>
      </w:r>
    </w:p>
  </w:endnote>
  <w:endnote w:type="continuationSeparator" w:id="0">
    <w:p w:rsidR="004E470B" w:rsidRDefault="004E470B" w:rsidP="00C2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70B" w:rsidRDefault="004E470B" w:rsidP="00C27215">
      <w:r>
        <w:separator/>
      </w:r>
    </w:p>
  </w:footnote>
  <w:footnote w:type="continuationSeparator" w:id="0">
    <w:p w:rsidR="004E470B" w:rsidRDefault="004E470B" w:rsidP="00C27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B0215"/>
    <w:multiLevelType w:val="multilevel"/>
    <w:tmpl w:val="498C1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F9"/>
    <w:rsid w:val="00004707"/>
    <w:rsid w:val="00014193"/>
    <w:rsid w:val="00017E59"/>
    <w:rsid w:val="0002355D"/>
    <w:rsid w:val="00042174"/>
    <w:rsid w:val="0004259D"/>
    <w:rsid w:val="00042C4A"/>
    <w:rsid w:val="00050D97"/>
    <w:rsid w:val="000677FF"/>
    <w:rsid w:val="000747DC"/>
    <w:rsid w:val="000B1722"/>
    <w:rsid w:val="00104F88"/>
    <w:rsid w:val="00106AE5"/>
    <w:rsid w:val="00135E88"/>
    <w:rsid w:val="001451A3"/>
    <w:rsid w:val="00153B4C"/>
    <w:rsid w:val="00167CE8"/>
    <w:rsid w:val="00172166"/>
    <w:rsid w:val="0017607B"/>
    <w:rsid w:val="001930EC"/>
    <w:rsid w:val="001A0B99"/>
    <w:rsid w:val="001A25B4"/>
    <w:rsid w:val="001C5D98"/>
    <w:rsid w:val="001D3401"/>
    <w:rsid w:val="001D6DBF"/>
    <w:rsid w:val="001F2E87"/>
    <w:rsid w:val="00200A89"/>
    <w:rsid w:val="00211B68"/>
    <w:rsid w:val="00220074"/>
    <w:rsid w:val="002216FD"/>
    <w:rsid w:val="00227063"/>
    <w:rsid w:val="00231052"/>
    <w:rsid w:val="00231E0F"/>
    <w:rsid w:val="002325C7"/>
    <w:rsid w:val="0025261E"/>
    <w:rsid w:val="00270E9F"/>
    <w:rsid w:val="00291578"/>
    <w:rsid w:val="00303495"/>
    <w:rsid w:val="0031481C"/>
    <w:rsid w:val="00356DE5"/>
    <w:rsid w:val="00360FB6"/>
    <w:rsid w:val="0036493B"/>
    <w:rsid w:val="00381D0E"/>
    <w:rsid w:val="00384FBE"/>
    <w:rsid w:val="003B28F2"/>
    <w:rsid w:val="003D5142"/>
    <w:rsid w:val="00401AC6"/>
    <w:rsid w:val="0041297E"/>
    <w:rsid w:val="00432A84"/>
    <w:rsid w:val="004472F5"/>
    <w:rsid w:val="004478B0"/>
    <w:rsid w:val="00452DDF"/>
    <w:rsid w:val="004559DB"/>
    <w:rsid w:val="00460BDC"/>
    <w:rsid w:val="00486363"/>
    <w:rsid w:val="004A1B3B"/>
    <w:rsid w:val="004B5490"/>
    <w:rsid w:val="004B6556"/>
    <w:rsid w:val="004C2BEB"/>
    <w:rsid w:val="004C4044"/>
    <w:rsid w:val="004C708D"/>
    <w:rsid w:val="004E3255"/>
    <w:rsid w:val="004E470B"/>
    <w:rsid w:val="004F45BA"/>
    <w:rsid w:val="004F6DAD"/>
    <w:rsid w:val="00506E55"/>
    <w:rsid w:val="0051052E"/>
    <w:rsid w:val="0051388B"/>
    <w:rsid w:val="00526187"/>
    <w:rsid w:val="00526DDA"/>
    <w:rsid w:val="00544AEC"/>
    <w:rsid w:val="00547840"/>
    <w:rsid w:val="005570B9"/>
    <w:rsid w:val="00560D3B"/>
    <w:rsid w:val="00572AF8"/>
    <w:rsid w:val="00576940"/>
    <w:rsid w:val="0059122C"/>
    <w:rsid w:val="005B7AD4"/>
    <w:rsid w:val="005C3D98"/>
    <w:rsid w:val="005E3707"/>
    <w:rsid w:val="006029A6"/>
    <w:rsid w:val="00616E94"/>
    <w:rsid w:val="00624C4B"/>
    <w:rsid w:val="00630816"/>
    <w:rsid w:val="0064005A"/>
    <w:rsid w:val="00640AB9"/>
    <w:rsid w:val="00661400"/>
    <w:rsid w:val="00686DDA"/>
    <w:rsid w:val="006A319C"/>
    <w:rsid w:val="006B0587"/>
    <w:rsid w:val="006B39D1"/>
    <w:rsid w:val="006B6C59"/>
    <w:rsid w:val="006B7563"/>
    <w:rsid w:val="006B7868"/>
    <w:rsid w:val="006E0389"/>
    <w:rsid w:val="00702049"/>
    <w:rsid w:val="0071097C"/>
    <w:rsid w:val="007114A8"/>
    <w:rsid w:val="0072655D"/>
    <w:rsid w:val="0073003D"/>
    <w:rsid w:val="00731740"/>
    <w:rsid w:val="00733269"/>
    <w:rsid w:val="00734802"/>
    <w:rsid w:val="00735372"/>
    <w:rsid w:val="007362E7"/>
    <w:rsid w:val="007461E4"/>
    <w:rsid w:val="0077686F"/>
    <w:rsid w:val="00776B28"/>
    <w:rsid w:val="00796063"/>
    <w:rsid w:val="007B22F3"/>
    <w:rsid w:val="007B727E"/>
    <w:rsid w:val="007C5A98"/>
    <w:rsid w:val="007C6563"/>
    <w:rsid w:val="007D6AED"/>
    <w:rsid w:val="007E03B1"/>
    <w:rsid w:val="007E30F8"/>
    <w:rsid w:val="00801ADA"/>
    <w:rsid w:val="008108AD"/>
    <w:rsid w:val="0081704A"/>
    <w:rsid w:val="00817AF8"/>
    <w:rsid w:val="00840E14"/>
    <w:rsid w:val="00846710"/>
    <w:rsid w:val="00856B9C"/>
    <w:rsid w:val="008845C4"/>
    <w:rsid w:val="008B600C"/>
    <w:rsid w:val="008B6C2B"/>
    <w:rsid w:val="008C4AF9"/>
    <w:rsid w:val="008C6B38"/>
    <w:rsid w:val="008D1E0A"/>
    <w:rsid w:val="008D22FA"/>
    <w:rsid w:val="008E41D5"/>
    <w:rsid w:val="008F13CB"/>
    <w:rsid w:val="00954E0A"/>
    <w:rsid w:val="00996CA2"/>
    <w:rsid w:val="009C32BE"/>
    <w:rsid w:val="00A15F67"/>
    <w:rsid w:val="00A35E76"/>
    <w:rsid w:val="00A70240"/>
    <w:rsid w:val="00A82A56"/>
    <w:rsid w:val="00A909EA"/>
    <w:rsid w:val="00AA1C40"/>
    <w:rsid w:val="00AB6C82"/>
    <w:rsid w:val="00AC497E"/>
    <w:rsid w:val="00AC4AE8"/>
    <w:rsid w:val="00AC7C22"/>
    <w:rsid w:val="00AD2714"/>
    <w:rsid w:val="00B00C50"/>
    <w:rsid w:val="00B01E1A"/>
    <w:rsid w:val="00B2268B"/>
    <w:rsid w:val="00B25DCD"/>
    <w:rsid w:val="00B51942"/>
    <w:rsid w:val="00B53533"/>
    <w:rsid w:val="00B55716"/>
    <w:rsid w:val="00B6600D"/>
    <w:rsid w:val="00B72788"/>
    <w:rsid w:val="00B75770"/>
    <w:rsid w:val="00B925F7"/>
    <w:rsid w:val="00B9619B"/>
    <w:rsid w:val="00BB3070"/>
    <w:rsid w:val="00BB52E5"/>
    <w:rsid w:val="00BD5C8D"/>
    <w:rsid w:val="00BF3150"/>
    <w:rsid w:val="00C01866"/>
    <w:rsid w:val="00C01C85"/>
    <w:rsid w:val="00C046AF"/>
    <w:rsid w:val="00C17E13"/>
    <w:rsid w:val="00C241BE"/>
    <w:rsid w:val="00C27215"/>
    <w:rsid w:val="00C43627"/>
    <w:rsid w:val="00C47684"/>
    <w:rsid w:val="00C55903"/>
    <w:rsid w:val="00C70FBA"/>
    <w:rsid w:val="00C74C4F"/>
    <w:rsid w:val="00C94615"/>
    <w:rsid w:val="00CA2C6C"/>
    <w:rsid w:val="00CB5840"/>
    <w:rsid w:val="00CB6007"/>
    <w:rsid w:val="00CC1FE9"/>
    <w:rsid w:val="00CC5956"/>
    <w:rsid w:val="00CF3668"/>
    <w:rsid w:val="00CF7682"/>
    <w:rsid w:val="00D029E5"/>
    <w:rsid w:val="00D10CF3"/>
    <w:rsid w:val="00D1162C"/>
    <w:rsid w:val="00D312EE"/>
    <w:rsid w:val="00D33C23"/>
    <w:rsid w:val="00D3738A"/>
    <w:rsid w:val="00D62E8F"/>
    <w:rsid w:val="00D64E1E"/>
    <w:rsid w:val="00D91C0B"/>
    <w:rsid w:val="00D93259"/>
    <w:rsid w:val="00DA6489"/>
    <w:rsid w:val="00DA7F73"/>
    <w:rsid w:val="00DD6023"/>
    <w:rsid w:val="00DE0831"/>
    <w:rsid w:val="00DF4837"/>
    <w:rsid w:val="00DF73F4"/>
    <w:rsid w:val="00E079EA"/>
    <w:rsid w:val="00E12CFE"/>
    <w:rsid w:val="00E27E57"/>
    <w:rsid w:val="00E32726"/>
    <w:rsid w:val="00E42C3A"/>
    <w:rsid w:val="00E71A93"/>
    <w:rsid w:val="00E73FD4"/>
    <w:rsid w:val="00E82184"/>
    <w:rsid w:val="00EA239C"/>
    <w:rsid w:val="00EB4B50"/>
    <w:rsid w:val="00EC35F7"/>
    <w:rsid w:val="00ED4916"/>
    <w:rsid w:val="00EE7129"/>
    <w:rsid w:val="00F04C83"/>
    <w:rsid w:val="00F15894"/>
    <w:rsid w:val="00F2730D"/>
    <w:rsid w:val="00F27F26"/>
    <w:rsid w:val="00F46C68"/>
    <w:rsid w:val="00F54509"/>
    <w:rsid w:val="00F60C16"/>
    <w:rsid w:val="00FC32B3"/>
    <w:rsid w:val="00FD25C7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5CCB"/>
  <w15:chartTrackingRefBased/>
  <w15:docId w15:val="{D256550F-D1D3-477E-843A-6AB7D427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5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78B0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4A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A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78B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447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1C5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954E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9266243F1AC3091D49E2A86BBA0F1DDD3126CC088A89EE515E56A9998E99DF47C791D68B8006BF34A158997AE8400E4A64D5376DEF77ADs0t2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7B8B526E82B09859D2E4B16FC08269CE98B0AA84B29DE93071DA75ACFAC8E8BCB7C4269A2C3290FBB8F99C13A8BCB10136649A49247E13Y9K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7B8B526E82B09859D2E4B16FC08269CE98B0AC84B49DE93071DA75ACFAC8E8AEB79C2A982F2D95FCADAFCD55YFK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B346-2A82-4CDB-8A6F-263A0D8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 Екатерина Сергеевна</dc:creator>
  <cp:keywords/>
  <dc:description/>
  <cp:lastModifiedBy>Бабикова Юлия Николаевна</cp:lastModifiedBy>
  <cp:revision>2</cp:revision>
  <dcterms:created xsi:type="dcterms:W3CDTF">2021-08-04T12:35:00Z</dcterms:created>
  <dcterms:modified xsi:type="dcterms:W3CDTF">2021-08-04T12:35:00Z</dcterms:modified>
</cp:coreProperties>
</file>